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it-IT"/>
        </w:rPr>
      </w:pPr>
      <w:r w:rsidRPr="00AE2F02">
        <w:rPr>
          <w:rFonts w:eastAsia="Times New Roman" w:cs="Arial"/>
          <w:b/>
          <w:sz w:val="22"/>
          <w:lang w:eastAsia="it-IT"/>
        </w:rPr>
        <w:t xml:space="preserve">ALLEGATO A - </w:t>
      </w:r>
      <w:r>
        <w:rPr>
          <w:rFonts w:eastAsia="Times New Roman" w:cs="Arial"/>
          <w:b/>
          <w:bCs/>
          <w:sz w:val="22"/>
          <w:lang w:eastAsia="it-IT"/>
        </w:rPr>
        <w:t xml:space="preserve"> VERBALE DI ACCERTAMENTO E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 CONTESTAZIONE DELLA VIOLAZIONE DEL DIVIETO DI FUMARE.</w:t>
      </w:r>
    </w:p>
    <w:p w:rsidR="000773AD" w:rsidRPr="00AE2F02" w:rsidRDefault="000773AD" w:rsidP="000773A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b/>
          <w:bCs/>
          <w:sz w:val="22"/>
          <w:lang w:eastAsia="it-IT"/>
        </w:rPr>
        <w:t>Verbale n</w:t>
      </w:r>
      <w:r w:rsidRPr="00AE2F02">
        <w:rPr>
          <w:rFonts w:eastAsia="Times New Roman" w:cs="Arial"/>
          <w:sz w:val="22"/>
          <w:lang w:eastAsia="it-IT"/>
        </w:rPr>
        <w:t xml:space="preserve">. </w:t>
      </w:r>
      <w:r>
        <w:rPr>
          <w:rFonts w:eastAsia="Times New Roman" w:cs="Arial"/>
          <w:sz w:val="22"/>
          <w:lang w:eastAsia="it-IT"/>
        </w:rPr>
        <w:t>01</w:t>
      </w:r>
      <w:r w:rsidRPr="00AE2F02">
        <w:rPr>
          <w:rFonts w:eastAsia="Times New Roman" w:cs="Arial"/>
          <w:sz w:val="22"/>
          <w:lang w:eastAsia="it-IT"/>
        </w:rPr>
        <w:t>/</w:t>
      </w:r>
      <w:r>
        <w:rPr>
          <w:rFonts w:eastAsia="Times New Roman" w:cs="Arial"/>
          <w:sz w:val="22"/>
          <w:lang w:eastAsia="it-IT"/>
        </w:rPr>
        <w:t xml:space="preserve"> 2021 </w:t>
      </w:r>
      <w:r w:rsidRPr="00AE2F02">
        <w:rPr>
          <w:rFonts w:eastAsia="Times New Roman" w:cs="Arial"/>
          <w:sz w:val="22"/>
          <w:lang w:eastAsia="it-IT"/>
        </w:rPr>
        <w:t>(anno)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L'anno</w:t>
      </w:r>
      <w:r>
        <w:rPr>
          <w:rFonts w:eastAsia="Times New Roman" w:cs="Arial"/>
          <w:sz w:val="22"/>
          <w:lang w:eastAsia="it-IT"/>
        </w:rPr>
        <w:t xml:space="preserve"> _______________</w:t>
      </w:r>
      <w:r w:rsidRPr="00AE2F02">
        <w:rPr>
          <w:rFonts w:eastAsia="Times New Roman" w:cs="Arial"/>
          <w:sz w:val="22"/>
          <w:lang w:eastAsia="it-IT"/>
        </w:rPr>
        <w:t xml:space="preserve"> il giorno </w:t>
      </w:r>
      <w:r>
        <w:rPr>
          <w:rFonts w:eastAsia="Times New Roman" w:cs="Arial"/>
          <w:sz w:val="22"/>
          <w:lang w:eastAsia="it-IT"/>
        </w:rPr>
        <w:t>__________</w:t>
      </w:r>
      <w:r w:rsidRPr="00AE2F02">
        <w:rPr>
          <w:rFonts w:eastAsia="Times New Roman" w:cs="Arial"/>
          <w:sz w:val="22"/>
          <w:lang w:eastAsia="it-IT"/>
        </w:rPr>
        <w:t xml:space="preserve"> del mese di </w:t>
      </w:r>
      <w:r>
        <w:rPr>
          <w:rFonts w:eastAsia="Times New Roman" w:cs="Arial"/>
          <w:sz w:val="22"/>
          <w:lang w:eastAsia="it-IT"/>
        </w:rPr>
        <w:t>__________</w:t>
      </w:r>
      <w:r w:rsidRPr="00AE2F02">
        <w:rPr>
          <w:rFonts w:eastAsia="Times New Roman" w:cs="Arial"/>
          <w:sz w:val="22"/>
          <w:lang w:eastAsia="it-IT"/>
        </w:rPr>
        <w:t xml:space="preserve"> </w:t>
      </w:r>
      <w:r>
        <w:rPr>
          <w:rFonts w:eastAsia="Times New Roman" w:cs="Arial"/>
          <w:sz w:val="22"/>
          <w:lang w:eastAsia="it-IT"/>
        </w:rPr>
        <w:t>nell’</w:t>
      </w:r>
      <w:r w:rsidRPr="00AE2F02">
        <w:rPr>
          <w:rFonts w:eastAsia="Times New Roman" w:cs="Arial"/>
          <w:sz w:val="22"/>
          <w:lang w:eastAsia="it-IT"/>
        </w:rPr>
        <w:t xml:space="preserve">area </w:t>
      </w:r>
      <w:r>
        <w:rPr>
          <w:rFonts w:eastAsia="Times New Roman" w:cs="Arial"/>
          <w:sz w:val="22"/>
          <w:lang w:eastAsia="it-IT"/>
        </w:rPr>
        <w:t xml:space="preserve">(descrivere area – interno –esterno, etc. ) dell’Istituto </w:t>
      </w:r>
      <w:proofErr w:type="spellStart"/>
      <w:r>
        <w:rPr>
          <w:rFonts w:eastAsia="Times New Roman" w:cs="Arial"/>
          <w:sz w:val="22"/>
          <w:lang w:eastAsia="it-IT"/>
        </w:rPr>
        <w:t>Coprensivo</w:t>
      </w:r>
      <w:proofErr w:type="spellEnd"/>
      <w:r>
        <w:rPr>
          <w:rFonts w:eastAsia="Times New Roman" w:cs="Arial"/>
          <w:sz w:val="22"/>
          <w:lang w:eastAsia="it-IT"/>
        </w:rPr>
        <w:t xml:space="preserve"> “</w:t>
      </w:r>
      <w:proofErr w:type="spellStart"/>
      <w:r>
        <w:rPr>
          <w:rFonts w:eastAsia="Times New Roman" w:cs="Arial"/>
          <w:sz w:val="22"/>
          <w:lang w:eastAsia="it-IT"/>
        </w:rPr>
        <w:t>Pitrè</w:t>
      </w:r>
      <w:proofErr w:type="spellEnd"/>
      <w:r>
        <w:rPr>
          <w:rFonts w:eastAsia="Times New Roman" w:cs="Arial"/>
          <w:sz w:val="22"/>
          <w:lang w:eastAsia="it-IT"/>
        </w:rPr>
        <w:t xml:space="preserve"> – Manzoni” di Castellammare del Golfo, nel plesso _________, </w:t>
      </w:r>
      <w:r w:rsidRPr="00AE2F02">
        <w:rPr>
          <w:rFonts w:eastAsia="Times New Roman" w:cs="Arial"/>
          <w:sz w:val="22"/>
          <w:lang w:eastAsia="it-IT"/>
        </w:rPr>
        <w:t>alle ore</w:t>
      </w:r>
      <w:r>
        <w:rPr>
          <w:rFonts w:eastAsia="Times New Roman" w:cs="Arial"/>
          <w:sz w:val="22"/>
          <w:lang w:eastAsia="it-IT"/>
        </w:rPr>
        <w:t xml:space="preserve"> _____</w:t>
      </w:r>
      <w:r w:rsidRPr="00AE2F02">
        <w:rPr>
          <w:rFonts w:eastAsia="Times New Roman" w:cs="Arial"/>
          <w:sz w:val="22"/>
          <w:lang w:eastAsia="it-IT"/>
        </w:rPr>
        <w:t xml:space="preserve"> il sottoscritto </w:t>
      </w:r>
      <w:r>
        <w:rPr>
          <w:rFonts w:eastAsia="Times New Roman" w:cs="Arial"/>
          <w:sz w:val="22"/>
          <w:lang w:eastAsia="it-IT"/>
        </w:rPr>
        <w:t>_____________________,</w:t>
      </w:r>
      <w:r w:rsidRPr="00AE2F02">
        <w:rPr>
          <w:rFonts w:eastAsia="Times New Roman" w:cs="Arial"/>
          <w:sz w:val="22"/>
          <w:lang w:eastAsia="it-IT"/>
        </w:rPr>
        <w:t xml:space="preserve"> funzionario incaricato dell'accertamento e contestazione delle violazioni del divieto di fumo di cui alla legge 16.01.2003,n. 3,</w:t>
      </w:r>
      <w:r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sz w:val="22"/>
          <w:lang w:eastAsia="it-IT"/>
        </w:rPr>
        <w:t xml:space="preserve">ha accertato che </w:t>
      </w:r>
      <w:r>
        <w:rPr>
          <w:rFonts w:eastAsia="Times New Roman" w:cs="Arial"/>
          <w:sz w:val="22"/>
          <w:lang w:eastAsia="it-IT"/>
        </w:rPr>
        <w:t>lo studente/il docente/(altro – descrivere)_________ ___________</w:t>
      </w:r>
      <w:r w:rsidRPr="00AE2F02">
        <w:rPr>
          <w:rFonts w:eastAsia="Times New Roman" w:cs="Arial"/>
          <w:sz w:val="22"/>
          <w:lang w:eastAsia="it-IT"/>
        </w:rPr>
        <w:t>, nato a</w:t>
      </w:r>
      <w:r>
        <w:rPr>
          <w:rFonts w:eastAsia="Times New Roman" w:cs="Arial"/>
          <w:sz w:val="22"/>
          <w:lang w:eastAsia="it-IT"/>
        </w:rPr>
        <w:t xml:space="preserve"> </w:t>
      </w:r>
      <w:r w:rsidRPr="000773AD">
        <w:rPr>
          <w:rFonts w:eastAsia="Times New Roman" w:cs="Arial"/>
          <w:sz w:val="22"/>
          <w:lang w:eastAsia="it-IT"/>
        </w:rPr>
        <w:t>__________ il _____________ residente in ___________________ via _________________ n. ____  conoscenza diretta (oppure riconosciuto tramite documento di identità n. ____________), ha</w:t>
      </w:r>
      <w:bookmarkStart w:id="0" w:name="_GoBack"/>
      <w:bookmarkEnd w:id="0"/>
      <w:r w:rsidRPr="00AE2F02">
        <w:rPr>
          <w:rFonts w:eastAsia="Times New Roman" w:cs="Arial"/>
          <w:sz w:val="22"/>
          <w:lang w:eastAsia="it-IT"/>
        </w:rPr>
        <w:t xml:space="preserve"> violato la norma dell'art. 51 della L. 3/2003 in quanto </w:t>
      </w:r>
      <w:r>
        <w:rPr>
          <w:rFonts w:eastAsia="Times New Roman" w:cs="Arial"/>
          <w:i/>
          <w:iCs/>
          <w:sz w:val="22"/>
          <w:lang w:eastAsia="it-IT"/>
        </w:rPr>
        <w:t>___________________________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Il trasgressore dichiara: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________________________________________________________________________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_______________________________________________________________________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_______________________________________________________________________________________________________________________________________________ .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Per  i motivi suddetti, commina </w:t>
      </w:r>
      <w:r w:rsidRPr="00AE2F02">
        <w:rPr>
          <w:rFonts w:eastAsia="Times New Roman" w:cs="Arial"/>
          <w:color w:val="000000"/>
          <w:sz w:val="22"/>
          <w:lang w:eastAsia="it-IT"/>
        </w:rPr>
        <w:t>allo/a stess</w:t>
      </w:r>
      <w:r>
        <w:rPr>
          <w:rFonts w:eastAsia="Times New Roman" w:cs="Arial"/>
          <w:color w:val="000000"/>
          <w:sz w:val="22"/>
          <w:lang w:eastAsia="it-IT"/>
        </w:rPr>
        <w:t>o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una ammenda pari a € </w:t>
      </w:r>
      <w:r>
        <w:rPr>
          <w:rFonts w:eastAsia="Times New Roman" w:cs="Arial"/>
          <w:color w:val="000000"/>
          <w:sz w:val="22"/>
          <w:lang w:eastAsia="it-IT"/>
        </w:rPr>
        <w:t>27,50/55,00</w:t>
      </w:r>
      <w:r w:rsidRPr="00AE2F02">
        <w:rPr>
          <w:rFonts w:eastAsia="Times New Roman" w:cs="Arial"/>
          <w:color w:val="000000"/>
          <w:sz w:val="22"/>
          <w:lang w:eastAsia="it-IT"/>
        </w:rPr>
        <w:t>;</w:t>
      </w:r>
      <w:r w:rsidRPr="00AE2F02">
        <w:rPr>
          <w:rFonts w:eastAsia="Times New Roman" w:cs="Arial"/>
          <w:color w:val="000000"/>
          <w:sz w:val="22"/>
          <w:lang w:eastAsia="it-IT"/>
        </w:rPr>
        <w:br/>
        <w:t xml:space="preserve">si allega un modulo F23 precompilato, con le opportune istruzioni. 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AVVERTENZA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Ai sensi dell’art. 7 della legge 11.11.1975, n. 584, e successive modifiche, per la violazione di cui sopra è prevista l’applicazione di una sanzione amministrativa pecuniaria da Euro 27,50 ad Euro 275,00 e da Euro 55,00 ad Euro 550,00 qualora venga commessa in presenza di una donna in evidente stato di gravidanza o di lattanti o bambini fino a 12 anni.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Ai sensi dell'art. 16 della legge 689/81, modificato dall'art. 52 del d.lgs. 231/98, per l'oblazione dell'illecito accertato è ammesso il pagamento in misura ridotta e con effetto liberatorio entro e non oltre 60 (sessanta) giorni dalla data della contestazione immediata o della notificazione degli estremi della violazione, della somma di: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sym w:font="Arial" w:char="F071"/>
      </w:r>
      <w:r w:rsidRPr="00AE2F02"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€ 55,00 </w:t>
      </w:r>
      <w:r w:rsidRPr="00AE2F02">
        <w:rPr>
          <w:rFonts w:eastAsia="Times New Roman" w:cs="Arial"/>
          <w:sz w:val="22"/>
          <w:lang w:eastAsia="it-IT"/>
        </w:rPr>
        <w:t>(</w:t>
      </w:r>
      <w:r w:rsidRPr="00AE2F02">
        <w:rPr>
          <w:rFonts w:eastAsia="Times New Roman" w:cs="Arial"/>
          <w:i/>
          <w:iCs/>
          <w:sz w:val="22"/>
          <w:lang w:eastAsia="it-IT"/>
        </w:rPr>
        <w:t>pari al doppio del minimo della sanzione amministrativa prevista</w:t>
      </w:r>
      <w:r w:rsidRPr="00AE2F02">
        <w:rPr>
          <w:rFonts w:eastAsia="Times New Roman" w:cs="Arial"/>
          <w:sz w:val="22"/>
          <w:lang w:eastAsia="it-IT"/>
        </w:rPr>
        <w:t>),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sym w:font="Arial" w:char="F071"/>
      </w:r>
      <w:r w:rsidRPr="00AE2F02"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€ 110,00 </w:t>
      </w:r>
      <w:r w:rsidRPr="00AE2F02">
        <w:rPr>
          <w:rFonts w:eastAsia="Times New Roman" w:cs="Arial"/>
          <w:sz w:val="22"/>
          <w:lang w:eastAsia="it-IT"/>
        </w:rPr>
        <w:t>(</w:t>
      </w:r>
      <w:r w:rsidRPr="00AE2F02">
        <w:rPr>
          <w:rFonts w:eastAsia="Times New Roman" w:cs="Arial"/>
          <w:i/>
          <w:iCs/>
          <w:sz w:val="22"/>
          <w:lang w:eastAsia="it-IT"/>
        </w:rPr>
        <w:t>pari al doppio del minimo della sanzione amministrativa prevista</w:t>
      </w:r>
      <w:r w:rsidRPr="00AE2F02">
        <w:rPr>
          <w:rFonts w:eastAsia="Times New Roman" w:cs="Arial"/>
          <w:sz w:val="22"/>
          <w:lang w:eastAsia="it-IT"/>
        </w:rPr>
        <w:t>) - poiché la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violazione è stata effettuata in presenza di una donna in evidente stato di gravidanza o di lattanti o bambini fino</w:t>
      </w:r>
      <w:r>
        <w:rPr>
          <w:rFonts w:eastAsia="Times New Roman" w:cs="Arial"/>
          <w:sz w:val="22"/>
          <w:lang w:eastAsia="it-IT"/>
        </w:rPr>
        <w:t xml:space="preserve"> a 12 anni, come sopra indicato</w:t>
      </w:r>
      <w:r w:rsidRPr="00AE2F02">
        <w:rPr>
          <w:rFonts w:eastAsia="Times New Roman" w:cs="Arial"/>
          <w:sz w:val="22"/>
          <w:lang w:eastAsia="it-IT"/>
        </w:rPr>
        <w:t>,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da effettuarsi: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1. con pagamento diretto al Concessionario del Servizio Riscossione Tributi della Provincia di _____________________________;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2. con delega alla propria banca al pagamento;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3. presso gli uffici postali.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Il pagamento nel caso di pagamento in banca o presso gli uffici postali dovrà avvenire compilando l’apposito modello F23 dell’Agenzia delle Entrate – in distribuzione presso le sedi del concessionario, delle banche delegate e degli uffici postali – indicando il codice tributo 131T,</w:t>
      </w:r>
      <w:r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sz w:val="22"/>
          <w:lang w:eastAsia="it-IT"/>
        </w:rPr>
        <w:t xml:space="preserve">corrispondente alla voce “Multe e ammende per tributi diversi da I.V.A.”, il codice ufficio …. e la causale del versamento (infrazione al divieto di fumo nell’istituto scolastico 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.).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Qualora il trasgressore si avvalga della facoltà di effettuare il pagamento eseguendo il versamento della somma sopra indicata nei termini e con le modalità anzidette, dovrà inviare copia della ricevuta attestante l’avvenuto pagamento unitamente alla copia del presente verbale di contestazione</w:t>
      </w:r>
      <w:r>
        <w:rPr>
          <w:rFonts w:eastAsia="Times New Roman" w:cs="Arial"/>
          <w:sz w:val="22"/>
          <w:lang w:eastAsia="it-IT"/>
        </w:rPr>
        <w:t xml:space="preserve"> alla Segreteria della scuola</w:t>
      </w:r>
      <w:r w:rsidRPr="00AE2F02">
        <w:rPr>
          <w:rFonts w:eastAsia="Times New Roman" w:cs="Arial"/>
          <w:i/>
          <w:iCs/>
          <w:sz w:val="22"/>
          <w:lang w:eastAsia="it-IT"/>
        </w:rPr>
        <w:t>.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iCs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Nel caso in cui l’Amministrazione non riceva riscontro dell’avvenuto pagamento, secondo le disposizioni che precedono, provvederà a presentare rapporto al competente Prefetto, con le prove </w:t>
      </w:r>
      <w:r w:rsidRPr="00AE2F02">
        <w:rPr>
          <w:rFonts w:eastAsia="Times New Roman" w:cs="Arial"/>
          <w:sz w:val="22"/>
          <w:lang w:eastAsia="it-IT"/>
        </w:rPr>
        <w:lastRenderedPageBreak/>
        <w:t>delle eseguite contestazioni e notificazioni, per consentire l’attivazione del procedimento di cui all’art. 18 della legge 689/1981.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Ai sensi dell’art. 18 della legge n. 689 del 1981, entro trenta giorni dalla data di contestazione o di notificazione della violazione, gli interessati possono ricorrere con scritti difensivi e documenti al Prefetto, eventualmente chiedendo di essere sentiti.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          Il trasgressore                                                                      Il funzionario accertante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                                              _______________________</w:t>
      </w: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0773AD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:rsidR="001573A4" w:rsidRDefault="001573A4" w:rsidP="000773AD"/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D"/>
    <w:rsid w:val="000773AD"/>
    <w:rsid w:val="001573A4"/>
    <w:rsid w:val="00A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F790"/>
  <w15:chartTrackingRefBased/>
  <w15:docId w15:val="{64ACD3D3-0974-41E3-887E-405BF798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3AD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1</cp:revision>
  <dcterms:created xsi:type="dcterms:W3CDTF">2021-05-07T07:36:00Z</dcterms:created>
  <dcterms:modified xsi:type="dcterms:W3CDTF">2021-05-07T07:40:00Z</dcterms:modified>
</cp:coreProperties>
</file>